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C195" w14:textId="77777777" w:rsidR="00A65946" w:rsidRDefault="00A65946" w:rsidP="00A65946">
      <w:pPr>
        <w:widowControl/>
        <w:spacing w:line="240" w:lineRule="auto"/>
        <w:jc w:val="center"/>
        <w:rPr>
          <w:rFonts w:ascii="TimesNewRomanPSMT" w:eastAsiaTheme="minorHAnsi" w:hAnsi="TimesNewRomanPSMT" w:cs="TimesNewRomanPSMT"/>
          <w:sz w:val="95"/>
          <w:szCs w:val="95"/>
          <w:lang w:eastAsia="en-US"/>
        </w:rPr>
      </w:pPr>
      <w:r>
        <w:rPr>
          <w:rFonts w:ascii="TimesNewRomanPSMT" w:eastAsiaTheme="minorHAnsi" w:hAnsi="TimesNewRomanPSMT" w:cs="TimesNewRomanPSMT"/>
          <w:sz w:val="95"/>
          <w:szCs w:val="95"/>
          <w:lang w:eastAsia="en-US"/>
        </w:rPr>
        <w:t>DZIENNIK USTAW</w:t>
      </w:r>
    </w:p>
    <w:p w14:paraId="2560161D" w14:textId="6CE55B86" w:rsidR="00A65946" w:rsidRDefault="00A65946" w:rsidP="00A65946">
      <w:pPr>
        <w:widowControl/>
        <w:spacing w:line="240" w:lineRule="auto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56"/>
          <w:szCs w:val="56"/>
          <w:lang w:eastAsia="en-US"/>
        </w:rPr>
        <w:t>RZECZYPOSPOLITEJ POLSKIEJ</w:t>
      </w:r>
    </w:p>
    <w:p w14:paraId="2E19FFB5" w14:textId="77777777" w:rsidR="00A65946" w:rsidRDefault="00A65946" w:rsidP="00CC13E9">
      <w:pPr>
        <w:widowControl/>
        <w:spacing w:line="240" w:lineRule="auto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4DD3E814" w14:textId="08AB0EB6" w:rsidR="00CC13E9" w:rsidRDefault="00CC13E9" w:rsidP="0017095C">
      <w:pPr>
        <w:widowControl/>
        <w:spacing w:line="240" w:lineRule="auto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Warszawa, dnia 20 września 2022 r.</w:t>
      </w:r>
    </w:p>
    <w:p w14:paraId="78F1AEF3" w14:textId="77777777" w:rsidR="00CC13E9" w:rsidRDefault="00CC13E9" w:rsidP="0017095C">
      <w:pPr>
        <w:widowControl/>
        <w:spacing w:line="240" w:lineRule="auto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557B17AA" w14:textId="30E5BF89" w:rsidR="00CC13E9" w:rsidRDefault="00CC13E9" w:rsidP="0017095C">
      <w:pPr>
        <w:widowControl/>
        <w:spacing w:line="240" w:lineRule="auto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Poz. 1974</w:t>
      </w:r>
    </w:p>
    <w:p w14:paraId="08B58D09" w14:textId="77777777" w:rsidR="00CC13E9" w:rsidRDefault="00CC13E9" w:rsidP="00CC13E9">
      <w:pPr>
        <w:widowControl/>
        <w:spacing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</w:pPr>
    </w:p>
    <w:p w14:paraId="6E47AAC6" w14:textId="6AD1ABB7" w:rsidR="00CC13E9" w:rsidRDefault="00CC13E9" w:rsidP="00CC13E9">
      <w:pPr>
        <w:widowControl/>
        <w:spacing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>ROZPORZĄDZENIE</w:t>
      </w:r>
    </w:p>
    <w:p w14:paraId="4E6F5BD9" w14:textId="77777777" w:rsidR="00CC13E9" w:rsidRDefault="00CC13E9" w:rsidP="00CC13E9">
      <w:pPr>
        <w:widowControl/>
        <w:spacing w:line="240" w:lineRule="auto"/>
        <w:jc w:val="center"/>
        <w:rPr>
          <w:rFonts w:ascii="TimesNewRomanPSMT" w:eastAsiaTheme="minorHAnsi" w:hAnsi="TimesNewRomanPSMT" w:cs="TimesNewRomanPSMT"/>
          <w:sz w:val="13"/>
          <w:szCs w:val="13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>MINISTRA KLIMATU I ŚRODOWISKA</w:t>
      </w:r>
      <w:r>
        <w:rPr>
          <w:rFonts w:ascii="TimesNewRomanPSMT" w:eastAsiaTheme="minorHAnsi" w:hAnsi="TimesNewRomanPSMT" w:cs="TimesNewRomanPSMT"/>
          <w:sz w:val="13"/>
          <w:szCs w:val="13"/>
          <w:lang w:eastAsia="en-US"/>
        </w:rPr>
        <w:t>1)</w:t>
      </w:r>
    </w:p>
    <w:p w14:paraId="21237FA8" w14:textId="77777777" w:rsidR="00CC13E9" w:rsidRDefault="00CC13E9" w:rsidP="00CC13E9">
      <w:pPr>
        <w:widowControl/>
        <w:spacing w:line="240" w:lineRule="auto"/>
        <w:jc w:val="center"/>
        <w:rPr>
          <w:rFonts w:ascii="TimesNewRomanPSMT" w:eastAsiaTheme="minorHAnsi" w:hAnsi="TimesNewRomanPSMT" w:cs="TimesNewRomanPSMT"/>
          <w:sz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lang w:eastAsia="en-US"/>
        </w:rPr>
        <w:t>z dnia 20 września 2022 r.</w:t>
      </w:r>
    </w:p>
    <w:p w14:paraId="12F454B9" w14:textId="77777777" w:rsidR="00CC13E9" w:rsidRDefault="00CC13E9" w:rsidP="00CC13E9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</w:pPr>
    </w:p>
    <w:p w14:paraId="69E5121E" w14:textId="6944E439" w:rsidR="00CC13E9" w:rsidRDefault="00CC13E9" w:rsidP="00A65946">
      <w:pPr>
        <w:widowControl/>
        <w:spacing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>w sprawie wzoru wniosku o wypłatę dodatku dla gospodarstw domowych z tytułu wykorzystywania</w:t>
      </w:r>
    </w:p>
    <w:p w14:paraId="13F4EAAF" w14:textId="77777777" w:rsidR="00CC13E9" w:rsidRDefault="00CC13E9" w:rsidP="00A65946">
      <w:pPr>
        <w:widowControl/>
        <w:spacing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>niektórych źródeł ciepła</w:t>
      </w:r>
    </w:p>
    <w:p w14:paraId="6933D5AF" w14:textId="77777777" w:rsidR="00CC13E9" w:rsidRDefault="00CC13E9" w:rsidP="00CC13E9">
      <w:pPr>
        <w:widowControl/>
        <w:spacing w:line="240" w:lineRule="auto"/>
        <w:rPr>
          <w:rFonts w:ascii="TimesNewRomanPSMT" w:eastAsiaTheme="minorHAnsi" w:hAnsi="TimesNewRomanPSMT" w:cs="TimesNewRomanPSMT"/>
          <w:sz w:val="20"/>
          <w:lang w:eastAsia="en-US"/>
        </w:rPr>
      </w:pPr>
    </w:p>
    <w:p w14:paraId="51AAF4AE" w14:textId="10331FBE" w:rsidR="00CC13E9" w:rsidRDefault="00CC13E9" w:rsidP="00CC13E9">
      <w:pPr>
        <w:widowControl/>
        <w:spacing w:line="240" w:lineRule="auto"/>
        <w:rPr>
          <w:rFonts w:ascii="TimesNewRomanPSMT" w:eastAsiaTheme="minorHAnsi" w:hAnsi="TimesNewRomanPSMT" w:cs="TimesNewRomanPSMT"/>
          <w:sz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lang w:eastAsia="en-US"/>
        </w:rPr>
        <w:t>Na podstawie art. 24 ust. 29 ustawy z dnia 15 września 2022 r. o szczególnych rozwiązaniach w zakresie niektórych źródeł ciepła w związku z sytuacją na rynku paliw (Dz. U. poz. 1967) zarządza się, co następuje:</w:t>
      </w:r>
    </w:p>
    <w:p w14:paraId="2AD487FF" w14:textId="77777777" w:rsidR="00CC13E9" w:rsidRDefault="00CC13E9" w:rsidP="00CC13E9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</w:pPr>
    </w:p>
    <w:p w14:paraId="1F34A31D" w14:textId="4E75F874" w:rsidR="00CC13E9" w:rsidRDefault="00CC13E9" w:rsidP="00CC13E9">
      <w:pPr>
        <w:widowControl/>
        <w:spacing w:line="240" w:lineRule="auto"/>
        <w:rPr>
          <w:rFonts w:ascii="TimesNewRomanPSMT" w:eastAsiaTheme="minorHAnsi" w:hAnsi="TimesNewRomanPSMT" w:cs="TimesNewRomanPSMT"/>
          <w:sz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 xml:space="preserve">§ 1. </w:t>
      </w:r>
      <w:r>
        <w:rPr>
          <w:rFonts w:ascii="TimesNewRomanPSMT" w:eastAsiaTheme="minorHAnsi" w:hAnsi="TimesNewRomanPSMT" w:cs="TimesNewRomanPSMT"/>
          <w:sz w:val="20"/>
          <w:lang w:eastAsia="en-US"/>
        </w:rPr>
        <w:t>Określa się wzór wniosku o wypłatę dodatku dla gospodarstw domowych z tytułu wykorzystywania niektórych źródeł ciepła, stanowiący załącznik do rozporządzenia.</w:t>
      </w:r>
    </w:p>
    <w:p w14:paraId="2F061A92" w14:textId="77777777" w:rsidR="00CC13E9" w:rsidRDefault="00CC13E9" w:rsidP="00CC13E9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</w:pPr>
    </w:p>
    <w:p w14:paraId="41625E0F" w14:textId="1EC963CB" w:rsidR="00CC13E9" w:rsidRDefault="00CC13E9" w:rsidP="00CC13E9">
      <w:pPr>
        <w:widowControl/>
        <w:spacing w:line="240" w:lineRule="auto"/>
        <w:rPr>
          <w:rFonts w:ascii="TimesNewRomanPSMT" w:eastAsiaTheme="minorHAnsi" w:hAnsi="TimesNewRomanPSMT" w:cs="TimesNewRomanPSMT"/>
          <w:sz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 xml:space="preserve">§ 2. </w:t>
      </w:r>
      <w:r>
        <w:rPr>
          <w:rFonts w:ascii="TimesNewRomanPSMT" w:eastAsiaTheme="minorHAnsi" w:hAnsi="TimesNewRomanPSMT" w:cs="TimesNewRomanPSMT"/>
          <w:sz w:val="20"/>
          <w:lang w:eastAsia="en-US"/>
        </w:rPr>
        <w:t>Rozporządzenie wchodzi w życie z dniem następującym po dniu ogłoszenia.</w:t>
      </w:r>
    </w:p>
    <w:p w14:paraId="6D7F1249" w14:textId="77777777" w:rsidR="00CC13E9" w:rsidRDefault="00CC13E9" w:rsidP="00CC13E9">
      <w:pPr>
        <w:pStyle w:val="NAZORGWYDnazwaorganuwydajcegoprojektowanyakt"/>
        <w:ind w:left="0"/>
        <w:jc w:val="left"/>
        <w:rPr>
          <w:rFonts w:ascii="TimesNewRomanPSMT" w:eastAsiaTheme="minorHAnsi" w:hAnsi="TimesNewRomanPSMT" w:cs="TimesNewRomanPSMT"/>
          <w:sz w:val="20"/>
          <w:lang w:eastAsia="en-US"/>
        </w:rPr>
      </w:pPr>
    </w:p>
    <w:p w14:paraId="274F9EAF" w14:textId="183612E1" w:rsidR="0021571E" w:rsidRDefault="00CC13E9" w:rsidP="00CC13E9">
      <w:pPr>
        <w:pStyle w:val="NAZORGWYDnazwaorganuwydajcegoprojektowanyakt"/>
        <w:ind w:left="0"/>
        <w:jc w:val="right"/>
      </w:pPr>
      <w:r>
        <w:rPr>
          <w:rFonts w:ascii="TimesNewRomanPSMT" w:eastAsiaTheme="minorHAnsi" w:hAnsi="TimesNewRomanPSMT" w:cs="TimesNewRomanPSMT"/>
          <w:sz w:val="20"/>
          <w:lang w:eastAsia="en-US"/>
        </w:rPr>
        <w:t xml:space="preserve">Minister Klimatu i Środowiska: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lang w:eastAsia="en-US"/>
        </w:rPr>
        <w:t>A. Moskwa</w:t>
      </w:r>
    </w:p>
    <w:p w14:paraId="442194F1" w14:textId="3487682E" w:rsidR="00441270" w:rsidRPr="00274FF3" w:rsidRDefault="00441270" w:rsidP="00274FF3">
      <w:pPr>
        <w:spacing w:line="240" w:lineRule="auto"/>
        <w:rPr>
          <w:sz w:val="20"/>
        </w:rPr>
      </w:pPr>
    </w:p>
    <w:p w14:paraId="3A5A66E6" w14:textId="77777777" w:rsidR="00CC13E9" w:rsidRPr="00CC13E9" w:rsidRDefault="00CC13E9" w:rsidP="00CC13E9">
      <w:pPr>
        <w:jc w:val="right"/>
      </w:pPr>
    </w:p>
    <w:p w14:paraId="27784FF0" w14:textId="77777777" w:rsidR="00CC13E9" w:rsidRPr="00CC13E9" w:rsidRDefault="00CC13E9" w:rsidP="00CC13E9">
      <w:pPr>
        <w:jc w:val="right"/>
      </w:pPr>
    </w:p>
    <w:p w14:paraId="78237A0B" w14:textId="77777777" w:rsidR="00CC13E9" w:rsidRPr="00CC13E9" w:rsidRDefault="00CC13E9" w:rsidP="00CC13E9">
      <w:pPr>
        <w:jc w:val="right"/>
      </w:pPr>
    </w:p>
    <w:p w14:paraId="2764C95D" w14:textId="77777777" w:rsidR="00CC13E9" w:rsidRPr="00CC13E9" w:rsidRDefault="00CC13E9" w:rsidP="00CC13E9">
      <w:pPr>
        <w:jc w:val="right"/>
      </w:pPr>
    </w:p>
    <w:p w14:paraId="35FE3E31" w14:textId="77777777" w:rsidR="00CC13E9" w:rsidRPr="00CC13E9" w:rsidRDefault="00CC13E9" w:rsidP="00CC13E9">
      <w:pPr>
        <w:jc w:val="right"/>
      </w:pPr>
    </w:p>
    <w:p w14:paraId="4C08F608" w14:textId="77777777" w:rsidR="00CC13E9" w:rsidRPr="00CC13E9" w:rsidRDefault="00CC13E9" w:rsidP="00CC13E9">
      <w:pPr>
        <w:jc w:val="right"/>
      </w:pPr>
    </w:p>
    <w:p w14:paraId="629891B1" w14:textId="77777777" w:rsidR="00CC13E9" w:rsidRPr="00CC13E9" w:rsidRDefault="00CC13E9" w:rsidP="00CC13E9">
      <w:pPr>
        <w:jc w:val="right"/>
      </w:pPr>
    </w:p>
    <w:p w14:paraId="0E095DA6" w14:textId="77777777" w:rsidR="00CC13E9" w:rsidRPr="00CC13E9" w:rsidRDefault="00CC13E9" w:rsidP="00CC13E9">
      <w:pPr>
        <w:jc w:val="right"/>
      </w:pPr>
    </w:p>
    <w:p w14:paraId="5D5B79B0" w14:textId="77777777" w:rsidR="00CC13E9" w:rsidRPr="00CC13E9" w:rsidRDefault="00CC13E9" w:rsidP="00CC13E9">
      <w:pPr>
        <w:jc w:val="right"/>
      </w:pPr>
    </w:p>
    <w:p w14:paraId="6B85263B" w14:textId="77777777" w:rsidR="00CC13E9" w:rsidRPr="00CC13E9" w:rsidRDefault="00CC13E9" w:rsidP="00CC13E9">
      <w:pPr>
        <w:jc w:val="right"/>
      </w:pPr>
    </w:p>
    <w:p w14:paraId="42B3EEAB" w14:textId="77777777" w:rsidR="00CC13E9" w:rsidRPr="00CC13E9" w:rsidRDefault="00CC13E9" w:rsidP="00CC13E9">
      <w:pPr>
        <w:jc w:val="right"/>
      </w:pPr>
    </w:p>
    <w:p w14:paraId="1BFD03FE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12"/>
          <w:szCs w:val="12"/>
          <w:lang w:eastAsia="en-US"/>
        </w:rPr>
      </w:pPr>
    </w:p>
    <w:p w14:paraId="09A6CFB1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12"/>
          <w:szCs w:val="12"/>
          <w:lang w:eastAsia="en-US"/>
        </w:rPr>
      </w:pPr>
    </w:p>
    <w:p w14:paraId="746FD9B3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12"/>
          <w:szCs w:val="12"/>
          <w:lang w:eastAsia="en-US"/>
        </w:rPr>
      </w:pPr>
    </w:p>
    <w:p w14:paraId="443F7B49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12"/>
          <w:szCs w:val="12"/>
          <w:lang w:eastAsia="en-US"/>
        </w:rPr>
      </w:pPr>
    </w:p>
    <w:p w14:paraId="34E5B5A4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12"/>
          <w:szCs w:val="12"/>
          <w:lang w:eastAsia="en-US"/>
        </w:rPr>
      </w:pPr>
    </w:p>
    <w:p w14:paraId="2B8FC235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12"/>
          <w:szCs w:val="12"/>
          <w:lang w:eastAsia="en-US"/>
        </w:rPr>
      </w:pPr>
    </w:p>
    <w:p w14:paraId="177E2D92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12"/>
          <w:szCs w:val="12"/>
          <w:lang w:eastAsia="en-US"/>
        </w:rPr>
      </w:pPr>
    </w:p>
    <w:p w14:paraId="76AD3B92" w14:textId="451A2805" w:rsidR="00CC13E9" w:rsidRPr="00CC13E9" w:rsidRDefault="0017095C" w:rsidP="0017095C">
      <w:pPr>
        <w:widowControl/>
        <w:spacing w:line="240" w:lineRule="auto"/>
        <w:jc w:val="both"/>
      </w:pPr>
      <w:r>
        <w:rPr>
          <w:rFonts w:ascii="TimesNewRomanPSMT" w:eastAsiaTheme="minorHAnsi" w:hAnsi="TimesNewRomanPSMT" w:cs="TimesNewRomanPSMT"/>
          <w:sz w:val="12"/>
          <w:szCs w:val="12"/>
          <w:lang w:eastAsia="en-US"/>
        </w:rPr>
        <w:t xml:space="preserve">1) 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Minister Klimatu i Środowiska kieruje działem administracji rządowej – energia, na podstawie § 1 ust. 2 pkt 1 rozporządzenia Prezesa Rady Ministrów z dnia 27 października 2021 r. w sprawie szczegółowego zakresu działania Ministra Klimatu i Środowiska (Dz. U. poz. 1949).</w:t>
      </w:r>
    </w:p>
    <w:p w14:paraId="1D348219" w14:textId="77777777" w:rsidR="00CC13E9" w:rsidRDefault="00CC13E9" w:rsidP="00CC13E9">
      <w:pPr>
        <w:widowControl/>
        <w:spacing w:line="240" w:lineRule="auto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14:paraId="77E15555" w14:textId="2F564F7F" w:rsidR="00CC13E9" w:rsidRDefault="00CC13E9" w:rsidP="00CC13E9">
      <w:pPr>
        <w:widowControl/>
        <w:spacing w:line="240" w:lineRule="auto"/>
        <w:jc w:val="right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lastRenderedPageBreak/>
        <w:t>Załącznik do rozporządzenia Ministra Klimatu i Środowiska</w:t>
      </w:r>
    </w:p>
    <w:p w14:paraId="302D7DBE" w14:textId="1A938D3A" w:rsidR="00CC13E9" w:rsidRPr="00CC13E9" w:rsidRDefault="00CC13E9" w:rsidP="00CC13E9">
      <w:pPr>
        <w:jc w:val="right"/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z dnia 20 września 2022 r. (Dz. U. poz. 1974)</w:t>
      </w:r>
    </w:p>
    <w:p w14:paraId="455D35FA" w14:textId="77777777" w:rsidR="00CC13E9" w:rsidRPr="00CC13E9" w:rsidRDefault="00CC13E9" w:rsidP="00CC13E9">
      <w:pPr>
        <w:jc w:val="right"/>
      </w:pPr>
    </w:p>
    <w:p w14:paraId="4EEEC52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94" w:line="259" w:lineRule="auto"/>
        <w:ind w:left="82"/>
        <w:jc w:val="center"/>
        <w:rPr>
          <w:rFonts w:eastAsia="Calibri" w:cs="Times New Roman"/>
          <w:i/>
          <w:color w:val="000000"/>
          <w:sz w:val="32"/>
          <w:szCs w:val="32"/>
        </w:rPr>
      </w:pPr>
      <w:r w:rsidRPr="00AC45EE">
        <w:rPr>
          <w:rFonts w:eastAsia="Calibri" w:cs="Times New Roman"/>
          <w:i/>
          <w:color w:val="000000"/>
          <w:sz w:val="32"/>
          <w:szCs w:val="32"/>
        </w:rPr>
        <w:t>WZÓR</w:t>
      </w:r>
    </w:p>
    <w:p w14:paraId="390DE785" w14:textId="759A95CA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</w:t>
      </w:r>
      <w:proofErr w:type="gramStart"/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proofErr w:type="gramEnd"/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AF453B2" w14:textId="3A745064" w:rsidR="00AC45EE" w:rsidRPr="00563C53" w:rsidRDefault="00A65946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="00AC45EE" w:rsidRPr="00563C53">
        <w:rPr>
          <w:rFonts w:eastAsia="Arial" w:cs="Times New Roman"/>
          <w:color w:val="000000"/>
          <w:sz w:val="22"/>
          <w:szCs w:val="22"/>
        </w:rPr>
        <w:tab/>
      </w:r>
      <w:r w:rsidR="00AC45EE"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="00AC45EE"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="00AC45EE"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384CC0DE" w:rsidR="00AC45EE" w:rsidRPr="00563C53" w:rsidRDefault="0025361D" w:rsidP="00A65946">
      <w:pPr>
        <w:widowControl/>
        <w:spacing w:line="240" w:lineRule="auto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="00A65946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A65946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W przypadku podania adresu e-mail zostanie na niego przesłana informacja o wypłacie dodatku dla gospodarstw domowych z tytułu wykorzystywania niektórych źródeł ciepła.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D973426" w14:textId="77777777" w:rsidR="00ED13AA" w:rsidRDefault="00ED13AA" w:rsidP="00ED13AA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NUMER RACHUNKU BANKOWEGO ALBO RACHUNKU W SPÓŁDZIELCZEJ KASIE</w:t>
      </w:r>
    </w:p>
    <w:p w14:paraId="6CB85EA2" w14:textId="77777777" w:rsidR="00ED13AA" w:rsidRDefault="00ED13AA" w:rsidP="00ED13AA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OSZCZĘDNOŚCIOWO-KREDYTOWEJ, NA KTÓRY ZOSTANIE PRZEKAZANA KWOTA</w:t>
      </w:r>
    </w:p>
    <w:p w14:paraId="78135BF8" w14:textId="77777777" w:rsidR="00ED13AA" w:rsidRDefault="00ED13AA" w:rsidP="00ED13AA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DODATKU DLA GOSPODARSTW DOMOWYCH Z TYTUŁU WYKORZYSTYWANIA</w:t>
      </w:r>
    </w:p>
    <w:p w14:paraId="05199E34" w14:textId="19BC2152" w:rsidR="00AC45EE" w:rsidRPr="00B93850" w:rsidRDefault="00ED13AA" w:rsidP="00ED13A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NIEKTÓRYCH ŹRÓDEŁ CIEPŁA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="00AC45EE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280E4B2A" w:rsidR="00AC45EE" w:rsidRPr="00563C53" w:rsidRDefault="00ED13AA" w:rsidP="00ED13A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01. Numer rachunku bankowego 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4590C769" w14:textId="77777777" w:rsidR="00ED13AA" w:rsidRDefault="00ED13AA" w:rsidP="00ED13AA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02. Imię i nazwisko właściciela rachunku bankowego albo rachunku w spółdzielczej kasie</w:t>
      </w:r>
    </w:p>
    <w:p w14:paraId="742155C9" w14:textId="5E3EF404" w:rsidR="00ED13AA" w:rsidRDefault="00ED13AA" w:rsidP="00ED13A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oszczędnościowo-kredytowej</w:t>
      </w:r>
    </w:p>
    <w:p w14:paraId="49BFE13F" w14:textId="427DEE07" w:rsidR="00AC45EE" w:rsidRPr="00B93850" w:rsidRDefault="00AC45EE" w:rsidP="00ED13A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9118964" w14:textId="6A655A41" w:rsidR="00A65946" w:rsidRDefault="0025361D" w:rsidP="00A65946">
      <w:pPr>
        <w:widowControl/>
        <w:spacing w:line="240" w:lineRule="auto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65946" w:rsidRPr="00A65946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</w:t>
      </w:r>
      <w:r w:rsidR="00A65946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Należy wypełnić w przypadku chęci otrzymania dodatku dla gospodarstw domowych z tytułu wykorzystywania niektórych</w:t>
      </w:r>
    </w:p>
    <w:p w14:paraId="61311A28" w14:textId="0A645DA8" w:rsidR="00AC45EE" w:rsidRPr="00563C53" w:rsidRDefault="00A65946" w:rsidP="00A65946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źródeł ciepła w formie przelewu na rachunek bankowy albo rachunek w spółdzielczej kasie oszczędnościowo-kredytowej.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</w:t>
      </w:r>
      <w:proofErr w:type="gramStart"/>
      <w:r w:rsidRPr="00AC45EE">
        <w:rPr>
          <w:rFonts w:eastAsia="Arial" w:cs="Times New Roman"/>
          <w:color w:val="000000"/>
          <w:sz w:val="22"/>
          <w:szCs w:val="22"/>
        </w:rPr>
        <w:t>…….</w:t>
      </w:r>
      <w:proofErr w:type="gramEnd"/>
      <w:r w:rsidRPr="00AC45EE">
        <w:rPr>
          <w:rFonts w:eastAsia="Arial" w:cs="Times New Roman"/>
          <w:color w:val="000000"/>
          <w:sz w:val="22"/>
          <w:szCs w:val="22"/>
        </w:rPr>
        <w:t>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21881494" w14:textId="642043EE" w:rsidR="00ED13AA" w:rsidRDefault="00ED13AA" w:rsidP="00ED13AA">
      <w:pPr>
        <w:widowControl/>
        <w:spacing w:line="240" w:lineRule="auto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Definicja gospodarstwa domowego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: zgodnie z art. 24 ust. 2 ustawy z dnia 15 września 2022 r. o szczególnych rozwiązaniach w zakresie niektórych źródeł ciepła w związku z sytuacją na rynku paliw (Dz. U. poz. 1967) przez gospodarstwo domowe rozumie się osobę fizyczną samotnie zamieszkującą i gospodarującą </w:t>
      </w: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 xml:space="preserve">(gospodarstwo domowe jednoosobowe) 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albo osobę fizyczną oraz osoby z nią spokrewnione lub niespokrewnione pozostające w faktycznym związku, wspólnie z nią zamieszkujące i gospodarujące </w:t>
      </w: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(gospodarstwo domowe wieloosobowe)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.</w:t>
      </w:r>
    </w:p>
    <w:p w14:paraId="486B4BEF" w14:textId="77777777" w:rsidR="00ED13AA" w:rsidRDefault="00ED13AA" w:rsidP="00ED13AA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</w:p>
    <w:p w14:paraId="3C6860BF" w14:textId="3F4D922B" w:rsidR="00AC45EE" w:rsidRDefault="00ED13AA" w:rsidP="00ED13AA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Dodatek dla gospodarstw domowych z tytułu wykorzystywania niektórych źródeł ciepła wypłaca się na wniosek jednej z wyżej wymienionych osób.</w:t>
      </w:r>
    </w:p>
    <w:p w14:paraId="01CB71F7" w14:textId="77777777" w:rsidR="00ED13AA" w:rsidRPr="00AC45EE" w:rsidRDefault="00ED13AA" w:rsidP="00ED13AA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305B772A" w14:textId="77777777" w:rsidR="00FF00FD" w:rsidRDefault="00FF00FD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FA30708" w14:textId="77777777" w:rsidR="00FF00FD" w:rsidRDefault="00FF00FD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BA0251" w14:textId="77777777" w:rsidR="00FF00FD" w:rsidRDefault="00FF00FD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B5462AC" w14:textId="5B945167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657CC3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657CC3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657CC3">
      <w:pPr>
        <w:widowControl/>
        <w:suppressAutoHyphens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657CC3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</w:t>
      </w:r>
      <w:proofErr w:type="spellStart"/>
      <w:r w:rsidRPr="00AC45E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AC45EE">
        <w:rPr>
          <w:rFonts w:eastAsia="Arial" w:cs="Times New Roman"/>
          <w:color w:val="000000"/>
          <w:sz w:val="22"/>
          <w:szCs w:val="22"/>
        </w:rPr>
        <w:t xml:space="preserve">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02D7A3" w14:textId="6B581C40" w:rsidR="00CE4768" w:rsidRDefault="00657CC3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</w:t>
      </w:r>
      <w:proofErr w:type="gramStart"/>
      <w:r w:rsidRPr="000D4362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Pr="000D4362">
        <w:rPr>
          <w:rFonts w:eastAsia="Arial" w:cs="Times New Roman"/>
          <w:color w:val="000000"/>
          <w:sz w:val="18"/>
          <w:szCs w:val="18"/>
        </w:rPr>
        <w:t xml:space="preserve">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2E40C421" w:rsid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05B0E9A7" w14:textId="174D5180" w:rsidR="00657CC3" w:rsidRPr="00AC45EE" w:rsidRDefault="00657CC3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OŚWIADCZENIA I PODPIS WNIOSKODAWCY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8C63F7A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Oświadczam, że:</w:t>
      </w:r>
    </w:p>
    <w:p w14:paraId="687E1711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osoby wymienione w części I w pkt 2 wniosku są członkami mojego gospodarstwa domowego,</w:t>
      </w:r>
    </w:p>
    <w:p w14:paraId="04EF7AAE" w14:textId="628DA583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– gospodarstwo domowe nie skorzystało z dodatku węglowego, o którym mowa w art. 2 ust. 1 ustawy z dnia 5 sierpnia 2022 r. o dodatku węglowym (Dz. U. poz. 1692, z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późn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 zm.) ani nie został złożony</w:t>
      </w:r>
    </w:p>
    <w:p w14:paraId="724211A4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wniosek o wypłatę tego dodatku,</w:t>
      </w:r>
    </w:p>
    <w:p w14:paraId="7F2D1191" w14:textId="51A237A3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– gospodarstwo domowe nie zakupiło paliwa stałego, po cenie nie wyższej niż 996,60 zł brutto za tonę od przedsiębiorcy, któremu przysługiwała z tego tytułu rekompensata na podstawie ustawy z dnia 23 czerwca 2022 r. o szczególnych rozwiązaniach służących ochronie odbiorców niektórych paliw stałych w związku z sytuacją na rynku tych paliw (Dz. U. poz. 1477, z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późn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 zm.).</w:t>
      </w:r>
    </w:p>
    <w:p w14:paraId="0255E98B" w14:textId="7F07E8A0" w:rsidR="00766805" w:rsidRPr="00AC45EE" w:rsidRDefault="0017095C" w:rsidP="0017095C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wszystkie podane we wniosku dane są zgodne z prawdą i aktualne.</w:t>
      </w: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</w:t>
      </w:r>
      <w:proofErr w:type="gramStart"/>
      <w:r>
        <w:rPr>
          <w:rFonts w:eastAsia="Arial" w:cs="Times New Roman"/>
          <w:b/>
          <w:bCs/>
          <w:color w:val="000000"/>
          <w:sz w:val="22"/>
          <w:szCs w:val="22"/>
        </w:rPr>
        <w:t>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</w:t>
      </w:r>
      <w:proofErr w:type="gramEnd"/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793CA6B0" w:rsidR="0021571E" w:rsidRDefault="0021571E" w:rsidP="00441270"/>
    <w:sectPr w:rsidR="0021571E" w:rsidSect="004871D8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9AA7" w14:textId="77777777" w:rsidR="007D537B" w:rsidRDefault="007D537B" w:rsidP="0002490A">
      <w:pPr>
        <w:spacing w:line="240" w:lineRule="auto"/>
      </w:pPr>
      <w:r>
        <w:separator/>
      </w:r>
    </w:p>
  </w:endnote>
  <w:endnote w:type="continuationSeparator" w:id="0">
    <w:p w14:paraId="566AC7A3" w14:textId="77777777" w:rsidR="007D537B" w:rsidRDefault="007D537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20B0604020202020204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3440" w14:textId="77777777" w:rsidR="007D537B" w:rsidRDefault="007D537B" w:rsidP="0002490A">
      <w:pPr>
        <w:spacing w:line="240" w:lineRule="auto"/>
      </w:pPr>
      <w:r>
        <w:separator/>
      </w:r>
    </w:p>
  </w:footnote>
  <w:footnote w:type="continuationSeparator" w:id="0">
    <w:p w14:paraId="0A8FD226" w14:textId="77777777" w:rsidR="007D537B" w:rsidRDefault="007D537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1011635">
    <w:abstractNumId w:val="0"/>
  </w:num>
  <w:num w:numId="2" w16cid:durableId="1153176718">
    <w:abstractNumId w:val="22"/>
  </w:num>
  <w:num w:numId="3" w16cid:durableId="248005710">
    <w:abstractNumId w:val="8"/>
  </w:num>
  <w:num w:numId="4" w16cid:durableId="429662013">
    <w:abstractNumId w:val="23"/>
  </w:num>
  <w:num w:numId="5" w16cid:durableId="947355114">
    <w:abstractNumId w:val="18"/>
  </w:num>
  <w:num w:numId="6" w16cid:durableId="269433909">
    <w:abstractNumId w:val="5"/>
  </w:num>
  <w:num w:numId="7" w16cid:durableId="360908189">
    <w:abstractNumId w:val="29"/>
  </w:num>
  <w:num w:numId="8" w16cid:durableId="1785348720">
    <w:abstractNumId w:val="24"/>
  </w:num>
  <w:num w:numId="9" w16cid:durableId="1308246375">
    <w:abstractNumId w:val="30"/>
  </w:num>
  <w:num w:numId="10" w16cid:durableId="859271298">
    <w:abstractNumId w:val="26"/>
  </w:num>
  <w:num w:numId="11" w16cid:durableId="1244099989">
    <w:abstractNumId w:val="32"/>
  </w:num>
  <w:num w:numId="12" w16cid:durableId="1313675593">
    <w:abstractNumId w:val="12"/>
  </w:num>
  <w:num w:numId="13" w16cid:durableId="16543000">
    <w:abstractNumId w:val="34"/>
  </w:num>
  <w:num w:numId="14" w16cid:durableId="349718107">
    <w:abstractNumId w:val="19"/>
  </w:num>
  <w:num w:numId="15" w16cid:durableId="1886595737">
    <w:abstractNumId w:val="11"/>
  </w:num>
  <w:num w:numId="16" w16cid:durableId="1805855949">
    <w:abstractNumId w:val="27"/>
  </w:num>
  <w:num w:numId="17" w16cid:durableId="1591045032">
    <w:abstractNumId w:val="7"/>
  </w:num>
  <w:num w:numId="18" w16cid:durableId="1639071147">
    <w:abstractNumId w:val="21"/>
  </w:num>
  <w:num w:numId="19" w16cid:durableId="680352203">
    <w:abstractNumId w:val="1"/>
  </w:num>
  <w:num w:numId="20" w16cid:durableId="22176477">
    <w:abstractNumId w:val="14"/>
  </w:num>
  <w:num w:numId="21" w16cid:durableId="1881625969">
    <w:abstractNumId w:val="33"/>
  </w:num>
  <w:num w:numId="22" w16cid:durableId="543568602">
    <w:abstractNumId w:val="17"/>
  </w:num>
  <w:num w:numId="23" w16cid:durableId="398285551">
    <w:abstractNumId w:val="35"/>
  </w:num>
  <w:num w:numId="24" w16cid:durableId="971209040">
    <w:abstractNumId w:val="20"/>
  </w:num>
  <w:num w:numId="25" w16cid:durableId="1085489876">
    <w:abstractNumId w:val="4"/>
  </w:num>
  <w:num w:numId="26" w16cid:durableId="287318775">
    <w:abstractNumId w:val="13"/>
  </w:num>
  <w:num w:numId="27" w16cid:durableId="133722635">
    <w:abstractNumId w:val="25"/>
  </w:num>
  <w:num w:numId="28" w16cid:durableId="1715077369">
    <w:abstractNumId w:val="15"/>
  </w:num>
  <w:num w:numId="29" w16cid:durableId="242373029">
    <w:abstractNumId w:val="3"/>
  </w:num>
  <w:num w:numId="30" w16cid:durableId="2029134481">
    <w:abstractNumId w:val="31"/>
  </w:num>
  <w:num w:numId="31" w16cid:durableId="1467626419">
    <w:abstractNumId w:val="6"/>
  </w:num>
  <w:num w:numId="32" w16cid:durableId="1394812152">
    <w:abstractNumId w:val="16"/>
  </w:num>
  <w:num w:numId="33" w16cid:durableId="1775586175">
    <w:abstractNumId w:val="10"/>
  </w:num>
  <w:num w:numId="34" w16cid:durableId="704601822">
    <w:abstractNumId w:val="28"/>
  </w:num>
  <w:num w:numId="35" w16cid:durableId="1127745385">
    <w:abstractNumId w:val="2"/>
  </w:num>
  <w:num w:numId="36" w16cid:durableId="7442569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095C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C7706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57CC3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E67BD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D537B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65946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13E9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18F6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3AA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00FD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JACEK OLEJNIK</cp:lastModifiedBy>
  <cp:revision>2</cp:revision>
  <dcterms:created xsi:type="dcterms:W3CDTF">2022-09-23T11:49:00Z</dcterms:created>
  <dcterms:modified xsi:type="dcterms:W3CDTF">2022-09-23T11:49:00Z</dcterms:modified>
</cp:coreProperties>
</file>